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4A" w:rsidRPr="004D164A" w:rsidRDefault="004D164A" w:rsidP="004D164A">
      <w:pPr>
        <w:adjustRightInd w:val="0"/>
        <w:snapToGrid w:val="0"/>
        <w:spacing w:line="594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</w:rPr>
      </w:pPr>
      <w:r w:rsidRPr="004D164A">
        <w:rPr>
          <w:rFonts w:ascii="方正小标宋_GBK" w:eastAsia="方正小标宋_GBK" w:hAnsi="微软雅黑" w:hint="eastAsia"/>
          <w:color w:val="333333"/>
          <w:sz w:val="44"/>
          <w:szCs w:val="44"/>
        </w:rPr>
        <w:t>重庆</w:t>
      </w:r>
      <w:r w:rsidR="004B348D">
        <w:rPr>
          <w:rFonts w:ascii="方正小标宋_GBK" w:eastAsia="方正小标宋_GBK" w:hAnsi="微软雅黑" w:hint="eastAsia"/>
          <w:color w:val="333333"/>
          <w:sz w:val="44"/>
          <w:szCs w:val="44"/>
        </w:rPr>
        <w:t>大晟资产经营（集团）</w:t>
      </w:r>
      <w:r w:rsidRPr="004D164A">
        <w:rPr>
          <w:rFonts w:ascii="方正小标宋_GBK" w:eastAsia="方正小标宋_GBK" w:hAnsi="微软雅黑" w:hint="eastAsia"/>
          <w:color w:val="333333"/>
          <w:sz w:val="44"/>
          <w:szCs w:val="44"/>
        </w:rPr>
        <w:t>有限公司</w:t>
      </w:r>
    </w:p>
    <w:p w:rsidR="00F64121" w:rsidRDefault="004D164A" w:rsidP="004D164A">
      <w:pPr>
        <w:adjustRightInd w:val="0"/>
        <w:snapToGrid w:val="0"/>
        <w:spacing w:line="594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</w:rPr>
      </w:pPr>
      <w:r w:rsidRPr="004D164A">
        <w:rPr>
          <w:rFonts w:ascii="方正小标宋_GBK" w:eastAsia="方正小标宋_GBK" w:hAnsi="微软雅黑" w:hint="eastAsia"/>
          <w:color w:val="333333"/>
          <w:sz w:val="44"/>
          <w:szCs w:val="44"/>
        </w:rPr>
        <w:t>关于资产处置的补遗说明</w:t>
      </w:r>
    </w:p>
    <w:p w:rsidR="004D164A" w:rsidRDefault="004D164A" w:rsidP="004D164A">
      <w:pPr>
        <w:adjustRightInd w:val="0"/>
        <w:snapToGrid w:val="0"/>
        <w:spacing w:line="594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</w:rPr>
      </w:pPr>
    </w:p>
    <w:p w:rsidR="001D1B57" w:rsidRDefault="0078015B" w:rsidP="001D1B57">
      <w:pPr>
        <w:adjustRightInd w:val="0"/>
        <w:snapToGrid w:val="0"/>
        <w:spacing w:line="594" w:lineRule="exact"/>
        <w:rPr>
          <w:rFonts w:ascii="宋体" w:eastAsia="宋体" w:hAnsi="宋体" w:cs="宋体"/>
          <w:color w:val="666666"/>
          <w:kern w:val="0"/>
          <w:sz w:val="23"/>
          <w:szCs w:val="23"/>
        </w:rPr>
      </w:pPr>
      <w:r w:rsidRPr="001D1B57">
        <w:rPr>
          <w:rFonts w:ascii="Times New Roman" w:eastAsia="方正仿宋_GBK" w:hAnsi="Times New Roman" w:cs="Times New Roman"/>
          <w:b/>
          <w:sz w:val="32"/>
          <w:szCs w:val="32"/>
        </w:rPr>
        <w:t>质疑主题：</w:t>
      </w:r>
      <w:r w:rsidR="001D1B57">
        <w:rPr>
          <w:rFonts w:ascii="Times New Roman" w:eastAsia="方正仿宋_GBK" w:hAnsi="Times New Roman" w:cs="Times New Roman" w:hint="eastAsia"/>
          <w:sz w:val="32"/>
          <w:szCs w:val="32"/>
        </w:rPr>
        <w:t>竞标方是否可以先现场验货？</w:t>
      </w:r>
    </w:p>
    <w:p w:rsid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 w:hint="eastAsia"/>
          <w:b/>
          <w:sz w:val="32"/>
          <w:szCs w:val="32"/>
        </w:rPr>
        <w:t>答疑内容：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竞标方先填写并提交竞购申请表，提交时预留联系电话。处置方在竞购公示期截止前，联系所有竞购方统一现场验货。</w:t>
      </w:r>
    </w:p>
    <w:p w:rsidR="00F84B84" w:rsidRDefault="00F84B84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/>
          <w:b/>
          <w:sz w:val="32"/>
          <w:szCs w:val="32"/>
        </w:rPr>
        <w:t>质疑主题：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竞购方保证金缴纳主体</w:t>
      </w: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是否可以为自然人？</w:t>
      </w:r>
    </w:p>
    <w:p w:rsid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 w:hint="eastAsia"/>
          <w:b/>
          <w:sz w:val="32"/>
          <w:szCs w:val="32"/>
        </w:rPr>
        <w:t>答疑内容：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保证金缴纳主体必须与竞购主体保持一致。即公司竞购必须以公司为保证金缴纳主体，自然人竞购必须以本人为保证金缴纳主体。</w:t>
      </w:r>
    </w:p>
    <w:p w:rsidR="00F84B84" w:rsidRDefault="00F84B84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/>
          <w:b/>
          <w:sz w:val="32"/>
          <w:szCs w:val="32"/>
        </w:rPr>
        <w:t>质疑主题：</w:t>
      </w: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处置方开具何种发票？</w:t>
      </w:r>
    </w:p>
    <w:p w:rsid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 w:hint="eastAsia"/>
          <w:b/>
          <w:sz w:val="32"/>
          <w:szCs w:val="32"/>
        </w:rPr>
        <w:t>答疑内容：</w:t>
      </w:r>
      <w:r w:rsidR="00C04CC9" w:rsidRPr="00C04CC9">
        <w:rPr>
          <w:rFonts w:ascii="Times New Roman" w:eastAsia="方正仿宋_GBK" w:hAnsi="Times New Roman" w:cs="Times New Roman" w:hint="eastAsia"/>
          <w:sz w:val="32"/>
          <w:szCs w:val="32"/>
        </w:rPr>
        <w:t>增值税专票。</w:t>
      </w:r>
    </w:p>
    <w:p w:rsidR="00F84B84" w:rsidRDefault="00F84B84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80D01" w:rsidRDefault="00080D01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1D1B57">
        <w:rPr>
          <w:rFonts w:ascii="Times New Roman" w:eastAsia="方正仿宋_GBK" w:hAnsi="Times New Roman" w:cs="Times New Roman"/>
          <w:b/>
          <w:sz w:val="32"/>
          <w:szCs w:val="32"/>
        </w:rPr>
        <w:t>质疑主题：</w:t>
      </w:r>
      <w:r w:rsidRPr="00080D01">
        <w:rPr>
          <w:rFonts w:ascii="Times New Roman" w:eastAsia="方正仿宋_GBK" w:hAnsi="Times New Roman" w:cs="Times New Roman" w:hint="eastAsia"/>
          <w:sz w:val="32"/>
          <w:szCs w:val="32"/>
        </w:rPr>
        <w:t>竞购方式与中标方式？</w:t>
      </w:r>
    </w:p>
    <w:p w:rsidR="00080D01" w:rsidRPr="00080D01" w:rsidRDefault="00080D01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 w:hint="eastAsia"/>
          <w:b/>
          <w:sz w:val="32"/>
          <w:szCs w:val="32"/>
        </w:rPr>
        <w:t>答疑内容：</w:t>
      </w:r>
      <w:r w:rsidRPr="00794D16">
        <w:rPr>
          <w:rFonts w:ascii="Times New Roman" w:eastAsia="方正仿宋_GBK" w:hAnsi="Times New Roman" w:cs="Times New Roman" w:hint="eastAsia"/>
          <w:sz w:val="32"/>
          <w:szCs w:val="32"/>
        </w:rPr>
        <w:t>详见资产处置公告第五点投标说明第</w:t>
      </w:r>
      <w:r w:rsidRPr="00794D16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794D16">
        <w:rPr>
          <w:rFonts w:ascii="Times New Roman" w:eastAsia="方正仿宋_GBK" w:hAnsi="Times New Roman" w:cs="Times New Roman" w:hint="eastAsia"/>
          <w:sz w:val="32"/>
          <w:szCs w:val="32"/>
        </w:rPr>
        <w:t>条、第</w:t>
      </w:r>
      <w:r w:rsidRPr="00794D16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794D16">
        <w:rPr>
          <w:rFonts w:ascii="Times New Roman" w:eastAsia="方正仿宋_GBK" w:hAnsi="Times New Roman" w:cs="Times New Roman" w:hint="eastAsia"/>
          <w:sz w:val="32"/>
          <w:szCs w:val="32"/>
        </w:rPr>
        <w:t>条。</w:t>
      </w:r>
    </w:p>
    <w:p w:rsidR="00080D01" w:rsidRDefault="00080D01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b/>
          <w:sz w:val="32"/>
          <w:szCs w:val="32"/>
        </w:rPr>
      </w:pPr>
    </w:p>
    <w:p w:rsidR="001D1B57" w:rsidRPr="001D1B57" w:rsidRDefault="001D1B57" w:rsidP="001D1B57">
      <w:pPr>
        <w:adjustRightInd w:val="0"/>
        <w:snapToGrid w:val="0"/>
        <w:spacing w:line="594" w:lineRule="exact"/>
        <w:ind w:firstLineChars="1395" w:firstLine="4464"/>
        <w:rPr>
          <w:rFonts w:ascii="Times New Roman" w:eastAsia="方正仿宋_GBK" w:hAnsi="Times New Roman" w:cs="Times New Roman"/>
          <w:sz w:val="32"/>
          <w:szCs w:val="32"/>
        </w:rPr>
      </w:pP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答疑时间：</w:t>
      </w: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2018</w:t>
      </w: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1F09EE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1F09EE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1D1B57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1D1B57" w:rsidRPr="001D1B57" w:rsidRDefault="001D1B57" w:rsidP="001D1B57">
      <w:pPr>
        <w:adjustRightInd w:val="0"/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8015B" w:rsidRPr="004D164A" w:rsidRDefault="0078015B" w:rsidP="0078015B">
      <w:pPr>
        <w:adjustRightInd w:val="0"/>
        <w:snapToGrid w:val="0"/>
        <w:spacing w:line="594" w:lineRule="exact"/>
        <w:rPr>
          <w:rFonts w:ascii="方正小标宋_GBK" w:eastAsia="方正小标宋_GBK"/>
          <w:sz w:val="44"/>
          <w:szCs w:val="44"/>
        </w:rPr>
      </w:pPr>
    </w:p>
    <w:sectPr w:rsidR="0078015B" w:rsidRPr="004D164A" w:rsidSect="004D164A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15" w:rsidRDefault="00687115" w:rsidP="004D164A">
      <w:r>
        <w:separator/>
      </w:r>
    </w:p>
  </w:endnote>
  <w:endnote w:type="continuationSeparator" w:id="0">
    <w:p w:rsidR="00687115" w:rsidRDefault="00687115" w:rsidP="004D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15" w:rsidRDefault="00687115" w:rsidP="004D164A">
      <w:r>
        <w:separator/>
      </w:r>
    </w:p>
  </w:footnote>
  <w:footnote w:type="continuationSeparator" w:id="0">
    <w:p w:rsidR="00687115" w:rsidRDefault="00687115" w:rsidP="004D1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64A"/>
    <w:rsid w:val="00080D01"/>
    <w:rsid w:val="001D1B57"/>
    <w:rsid w:val="001F09EE"/>
    <w:rsid w:val="00242A5D"/>
    <w:rsid w:val="004B348D"/>
    <w:rsid w:val="004D164A"/>
    <w:rsid w:val="00687115"/>
    <w:rsid w:val="0078015B"/>
    <w:rsid w:val="00794D16"/>
    <w:rsid w:val="00887480"/>
    <w:rsid w:val="00A06965"/>
    <w:rsid w:val="00C04CC9"/>
    <w:rsid w:val="00EF6CB7"/>
    <w:rsid w:val="00F64121"/>
    <w:rsid w:val="00F8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</dc:creator>
  <cp:keywords/>
  <dc:description/>
  <cp:lastModifiedBy>Administrator</cp:lastModifiedBy>
  <cp:revision>16</cp:revision>
  <dcterms:created xsi:type="dcterms:W3CDTF">2018-10-19T01:08:00Z</dcterms:created>
  <dcterms:modified xsi:type="dcterms:W3CDTF">2018-11-05T03:44:00Z</dcterms:modified>
</cp:coreProperties>
</file>